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6E5B" w14:textId="593F9E0E" w:rsidR="000866AC" w:rsidRPr="00726690" w:rsidRDefault="00CF63C0">
      <w:pPr>
        <w:rPr>
          <w:b/>
          <w:bCs/>
        </w:rPr>
      </w:pPr>
      <w:r>
        <w:rPr>
          <w:b/>
          <w:bCs/>
        </w:rPr>
        <w:t xml:space="preserve">7.30am </w:t>
      </w:r>
      <w:r w:rsidR="00461501" w:rsidRPr="00726690">
        <w:rPr>
          <w:b/>
          <w:bCs/>
        </w:rPr>
        <w:t>Launch post</w:t>
      </w:r>
    </w:p>
    <w:p w14:paraId="0F771DB6" w14:textId="38EF1F4C" w:rsidR="00461501" w:rsidRDefault="003259AF">
      <w:r>
        <w:rPr>
          <w:rFonts w:ascii="Arial" w:eastAsia="Arial" w:hAnsi="Arial" w:cs="Arial"/>
        </w:rPr>
        <w:t>“</w:t>
      </w:r>
      <w:r w:rsidRPr="7B965FB9">
        <w:rPr>
          <w:rFonts w:ascii="Arial" w:eastAsia="Arial" w:hAnsi="Arial" w:cs="Arial"/>
        </w:rPr>
        <w:t xml:space="preserve">With almost half a year remaining, we will already have used up our quota of the </w:t>
      </w:r>
      <w:r>
        <w:rPr>
          <w:rFonts w:ascii="Arial" w:eastAsia="Arial" w:hAnsi="Arial" w:cs="Arial"/>
        </w:rPr>
        <w:t>E</w:t>
      </w:r>
      <w:r w:rsidRPr="7B965FB9">
        <w:rPr>
          <w:rFonts w:ascii="Arial" w:eastAsia="Arial" w:hAnsi="Arial" w:cs="Arial"/>
        </w:rPr>
        <w:t xml:space="preserve">arth’s biological resources for 2021 by </w:t>
      </w:r>
      <w:r w:rsidR="00726690">
        <w:rPr>
          <w:rFonts w:ascii="Arial" w:eastAsia="Arial" w:hAnsi="Arial" w:cs="Arial"/>
        </w:rPr>
        <w:t xml:space="preserve">29th </w:t>
      </w:r>
      <w:r w:rsidRPr="7B965FB9">
        <w:rPr>
          <w:rFonts w:ascii="Arial" w:eastAsia="Arial" w:hAnsi="Arial" w:cs="Arial"/>
        </w:rPr>
        <w:t>July.</w:t>
      </w:r>
      <w:r>
        <w:rPr>
          <w:rFonts w:ascii="Arial" w:eastAsia="Arial" w:hAnsi="Arial" w:cs="Arial"/>
        </w:rPr>
        <w:t xml:space="preserve">” </w:t>
      </w:r>
      <w:r w:rsidR="00461501">
        <w:t xml:space="preserve">@LeaderGCC announces </w:t>
      </w:r>
      <w:r>
        <w:t>Earth Overshoot Day</w:t>
      </w:r>
      <w:r w:rsidR="00726690">
        <w:t xml:space="preserve"> for SEPA and </w:t>
      </w:r>
      <w:r>
        <w:t>Global Footprint Network</w:t>
      </w:r>
      <w:r w:rsidR="00726690">
        <w:t xml:space="preserve">, an international partnership to #MoveTheDate. </w:t>
      </w:r>
      <w:r>
        <w:t xml:space="preserve">Read </w:t>
      </w:r>
      <w:r w:rsidR="00726690">
        <w:t xml:space="preserve">the full story - </w:t>
      </w:r>
      <w:proofErr w:type="gramStart"/>
      <w:r>
        <w:t>media.sepa.org.uk</w:t>
      </w:r>
      <w:proofErr w:type="gramEnd"/>
    </w:p>
    <w:p w14:paraId="70487851" w14:textId="79CB9C0E" w:rsidR="003259AF" w:rsidRDefault="00726690">
      <w:r>
        <w:t xml:space="preserve">Susan Aitken </w:t>
      </w:r>
      <w:r w:rsidR="003259AF">
        <w:t>Video with EOD logo</w:t>
      </w:r>
    </w:p>
    <w:p w14:paraId="132EAEAA" w14:textId="00EF60B1" w:rsidR="00726690" w:rsidRDefault="00726690"/>
    <w:p w14:paraId="5FE60ABA" w14:textId="77777777" w:rsidR="00AE0FEC" w:rsidRDefault="00726690">
      <w:r>
        <w:t xml:space="preserve">Tag </w:t>
      </w:r>
    </w:p>
    <w:p w14:paraId="7A5D0ADD" w14:textId="173660A8" w:rsidR="00726690" w:rsidRDefault="00726690">
      <w:r>
        <w:t>@EndOvershoot</w:t>
      </w:r>
    </w:p>
    <w:p w14:paraId="1C26D3C4" w14:textId="764A8F67" w:rsidR="00AE0FEC" w:rsidRDefault="00AE0FEC">
      <w:r>
        <w:t>@GlasgowCC</w:t>
      </w:r>
    </w:p>
    <w:p w14:paraId="256C4699" w14:textId="173BABE4" w:rsidR="00AE0FEC" w:rsidRDefault="00AE0FEC">
      <w:r>
        <w:t>@UofGlasgow</w:t>
      </w:r>
    </w:p>
    <w:p w14:paraId="673E1116" w14:textId="56E25875" w:rsidR="00AE0FEC" w:rsidRDefault="00AE0FEC">
      <w:r>
        <w:t>@TerryAHearn</w:t>
      </w:r>
    </w:p>
    <w:p w14:paraId="44687744" w14:textId="76B441B8" w:rsidR="00AE0FEC" w:rsidRDefault="00AE0FEC"/>
    <w:p w14:paraId="4CFC8D27" w14:textId="643F0DAD" w:rsidR="00AE0FEC" w:rsidRDefault="00AE0FEC">
      <w:r>
        <w:t>Follow up</w:t>
      </w:r>
      <w:r w:rsidR="00EB6DB6">
        <w:t xml:space="preserve"> (morning)</w:t>
      </w:r>
    </w:p>
    <w:p w14:paraId="68E6C8F7" w14:textId="08088664" w:rsidR="00AE0FEC" w:rsidRDefault="00EB6DB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Earth Overshoot Day is </w:t>
      </w:r>
      <w:r>
        <w:rPr>
          <w:rFonts w:ascii="Arial" w:hAnsi="Arial" w:cs="Arial"/>
          <w:color w:val="000000"/>
        </w:rPr>
        <w:t xml:space="preserve">announced as </w:t>
      </w:r>
      <w:r>
        <w:rPr>
          <w:rFonts w:ascii="Arial" w:hAnsi="Arial" w:cs="Arial"/>
          <w:color w:val="000000"/>
        </w:rPr>
        <w:t>29</w:t>
      </w:r>
      <w:r w:rsidRPr="001E127C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July,</w:t>
      </w:r>
      <w:r w:rsidR="001E127C">
        <w:rPr>
          <w:rFonts w:ascii="Arial" w:hAnsi="Arial" w:cs="Arial"/>
          <w:color w:val="000000"/>
        </w:rPr>
        <w:t xml:space="preserve"> by Cllr Susan Aitken, @LeaderGcc</w:t>
      </w:r>
      <w:r>
        <w:rPr>
          <w:rFonts w:ascii="Arial" w:hAnsi="Arial" w:cs="Arial"/>
          <w:color w:val="000000"/>
        </w:rPr>
        <w:t xml:space="preserve">. </w:t>
      </w:r>
      <w:r w:rsidRPr="00A37046">
        <w:rPr>
          <w:rFonts w:ascii="Arial" w:hAnsi="Arial" w:cs="Arial"/>
          <w:color w:val="000000" w:themeColor="text1"/>
        </w:rPr>
        <w:t xml:space="preserve">Earth Overshoot Day marks the date when </w:t>
      </w:r>
      <w:r>
        <w:rPr>
          <w:rFonts w:ascii="Arial" w:hAnsi="Arial" w:cs="Arial"/>
          <w:color w:val="000000" w:themeColor="text1"/>
        </w:rPr>
        <w:t xml:space="preserve">we have </w:t>
      </w:r>
      <w:r w:rsidRPr="00A37046">
        <w:rPr>
          <w:rFonts w:ascii="Arial" w:hAnsi="Arial" w:cs="Arial"/>
          <w:color w:val="000000" w:themeColor="text1"/>
        </w:rPr>
        <w:t>used all the biological resources that Earth regenerates during the entire year</w:t>
      </w:r>
      <w:r>
        <w:rPr>
          <w:rFonts w:ascii="Arial" w:hAnsi="Arial" w:cs="Arial"/>
          <w:color w:val="000000" w:themeColor="text1"/>
        </w:rPr>
        <w:t xml:space="preserve"> and that’s why SEPA </w:t>
      </w:r>
      <w:r w:rsidR="00CF63C0">
        <w:rPr>
          <w:rFonts w:ascii="Arial" w:hAnsi="Arial" w:cs="Arial"/>
          <w:color w:val="000000" w:themeColor="text1"/>
        </w:rPr>
        <w:t xml:space="preserve">is in </w:t>
      </w:r>
      <w:r>
        <w:rPr>
          <w:rFonts w:ascii="Arial" w:hAnsi="Arial" w:cs="Arial"/>
          <w:color w:val="000000" w:themeColor="text1"/>
        </w:rPr>
        <w:t>partnership with</w:t>
      </w:r>
      <w:r w:rsidR="00CF63C0">
        <w:rPr>
          <w:rFonts w:ascii="Arial" w:hAnsi="Arial" w:cs="Arial"/>
          <w:color w:val="000000" w:themeColor="text1"/>
        </w:rPr>
        <w:t xml:space="preserve"> international sustainability experts</w:t>
      </w:r>
      <w:r>
        <w:rPr>
          <w:rFonts w:ascii="Arial" w:hAnsi="Arial" w:cs="Arial"/>
          <w:color w:val="000000" w:themeColor="text1"/>
        </w:rPr>
        <w:t xml:space="preserve"> Global Footprint Network, </w:t>
      </w:r>
      <w:r w:rsidR="00CF63C0">
        <w:rPr>
          <w:rFonts w:ascii="Arial" w:hAnsi="Arial" w:cs="Arial"/>
          <w:color w:val="000000" w:themeColor="text1"/>
        </w:rPr>
        <w:t>to #MoveTheDate. Media.sepa.org.uk</w:t>
      </w:r>
    </w:p>
    <w:p w14:paraId="1837FAE3" w14:textId="341B2B08" w:rsidR="00EB6DB6" w:rsidRDefault="00EB6DB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Pic of Susan </w:t>
      </w:r>
    </w:p>
    <w:p w14:paraId="61F7E30F" w14:textId="57CBB45B" w:rsidR="001E127C" w:rsidRDefault="001E127C">
      <w:pPr>
        <w:rPr>
          <w:rFonts w:ascii="Arial" w:hAnsi="Arial" w:cs="Arial"/>
          <w:color w:val="000000"/>
        </w:rPr>
      </w:pPr>
    </w:p>
    <w:p w14:paraId="3CD2EEC3" w14:textId="5F79B535" w:rsidR="00EB6DB6" w:rsidRPr="00ED2B21" w:rsidRDefault="00EB6DB6">
      <w:pPr>
        <w:rPr>
          <w:rFonts w:ascii="Arial" w:hAnsi="Arial" w:cs="Arial"/>
          <w:b/>
          <w:bCs/>
          <w:color w:val="000000"/>
        </w:rPr>
      </w:pPr>
      <w:r w:rsidRPr="00ED2B21">
        <w:rPr>
          <w:rFonts w:ascii="Arial" w:hAnsi="Arial" w:cs="Arial"/>
          <w:b/>
          <w:bCs/>
          <w:color w:val="000000"/>
        </w:rPr>
        <w:t>Afternoon</w:t>
      </w:r>
    </w:p>
    <w:p w14:paraId="1C40A6C5" w14:textId="77777777" w:rsidR="001E127C" w:rsidRDefault="001E127C" w:rsidP="001E127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Scottish innovation can help us to #MoveTheDate and “Together we can choose One Planet Prosperity over one-planet misery”</w:t>
      </w:r>
      <w:r>
        <w:rPr>
          <w:rFonts w:ascii="Arial" w:hAnsi="Arial" w:cs="Arial"/>
          <w:color w:val="000000"/>
        </w:rPr>
        <w:t xml:space="preserve"> says SEPA CEO on the announcement of Earth Overshoot Day. Find out more about the partnership SEPA has set up with Global Footprint Network to #MoveTheDate. </w:t>
      </w:r>
    </w:p>
    <w:p w14:paraId="6C7DB253" w14:textId="78D4F179" w:rsidR="001E127C" w:rsidRDefault="001E127C" w:rsidP="001E127C">
      <w:proofErr w:type="spellStart"/>
      <w:r>
        <w:rPr>
          <w:rFonts w:ascii="Arial" w:hAnsi="Arial" w:cs="Arial"/>
          <w:color w:val="000000"/>
        </w:rPr>
        <w:t>Movethedate.scot</w:t>
      </w:r>
      <w:proofErr w:type="spellEnd"/>
    </w:p>
    <w:p w14:paraId="20BA621F" w14:textId="5D8B5566" w:rsidR="00AE0FEC" w:rsidRDefault="001E127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Campaign image</w:t>
      </w:r>
    </w:p>
    <w:p w14:paraId="45581820" w14:textId="4480C49F" w:rsidR="00ED2B21" w:rsidRDefault="00ED2B21">
      <w:pPr>
        <w:rPr>
          <w:rFonts w:ascii="Arial" w:hAnsi="Arial" w:cs="Arial"/>
          <w:color w:val="000000"/>
        </w:rPr>
      </w:pPr>
    </w:p>
    <w:p w14:paraId="1B03E1AE" w14:textId="761A39A7" w:rsidR="00ED2B21" w:rsidRPr="00ED2B21" w:rsidRDefault="00ED2B21">
      <w:pPr>
        <w:rPr>
          <w:rFonts w:ascii="Arial" w:hAnsi="Arial" w:cs="Arial"/>
          <w:b/>
          <w:bCs/>
          <w:color w:val="000000"/>
        </w:rPr>
      </w:pPr>
      <w:r w:rsidRPr="00ED2B21">
        <w:rPr>
          <w:rFonts w:ascii="Arial" w:hAnsi="Arial" w:cs="Arial"/>
          <w:b/>
          <w:bCs/>
          <w:color w:val="000000"/>
        </w:rPr>
        <w:t>Afternoon</w:t>
      </w:r>
    </w:p>
    <w:p w14:paraId="71EE5B27" w14:textId="4E8911F9" w:rsidR="00ED2B21" w:rsidRDefault="00ED2B2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Join Cllr Susan Aitken, @</w:t>
      </w:r>
      <w:r>
        <w:rPr>
          <w:rFonts w:ascii="Arial" w:hAnsi="Arial" w:cs="Arial"/>
          <w:color w:val="000000"/>
        </w:rPr>
        <w:t>LeaderGcc</w:t>
      </w:r>
      <w:r>
        <w:rPr>
          <w:rFonts w:ascii="Arial" w:hAnsi="Arial" w:cs="Arial"/>
          <w:color w:val="000000"/>
        </w:rPr>
        <w:t xml:space="preserve">, and help us to #MoveTheDate of Earth Overshoot Day – the day when </w:t>
      </w:r>
      <w:r>
        <w:rPr>
          <w:rFonts w:ascii="Arial" w:hAnsi="Arial" w:cs="Arial"/>
          <w:color w:val="000000" w:themeColor="text1"/>
        </w:rPr>
        <w:t xml:space="preserve">we have </w:t>
      </w:r>
      <w:r w:rsidRPr="00A37046">
        <w:rPr>
          <w:rFonts w:ascii="Arial" w:hAnsi="Arial" w:cs="Arial"/>
          <w:color w:val="000000" w:themeColor="text1"/>
        </w:rPr>
        <w:t>used all the biological resources that Earth regenerates during the entire year</w:t>
      </w:r>
      <w:r>
        <w:rPr>
          <w:rFonts w:ascii="Arial" w:hAnsi="Arial" w:cs="Arial"/>
          <w:color w:val="000000" w:themeColor="text1"/>
        </w:rPr>
        <w:t xml:space="preserve">. Announced in Glasgow today, the date has slipped back to almost as early as 2019. Find out more </w:t>
      </w:r>
      <w:r w:rsidR="00B04F3E">
        <w:rPr>
          <w:rFonts w:ascii="Arial" w:hAnsi="Arial" w:cs="Arial"/>
          <w:color w:val="000000" w:themeColor="text1"/>
        </w:rPr>
        <w:t xml:space="preserve">about </w:t>
      </w:r>
      <w:r>
        <w:rPr>
          <w:rFonts w:ascii="Arial" w:hAnsi="Arial" w:cs="Arial"/>
          <w:color w:val="000000" w:themeColor="text1"/>
        </w:rPr>
        <w:t>and how to get involved.  Link to website</w:t>
      </w:r>
    </w:p>
    <w:p w14:paraId="395D7978" w14:textId="7B834DC7" w:rsidR="00ED2B21" w:rsidRDefault="00ED2B2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Move The Date hand </w:t>
      </w:r>
      <w:proofErr w:type="gramStart"/>
      <w:r>
        <w:rPr>
          <w:rFonts w:ascii="Arial" w:hAnsi="Arial" w:cs="Arial"/>
          <w:color w:val="000000" w:themeColor="text1"/>
        </w:rPr>
        <w:t>collage</w:t>
      </w:r>
      <w:proofErr w:type="gramEnd"/>
    </w:p>
    <w:p w14:paraId="3CBC6648" w14:textId="4E0A2899" w:rsidR="00B04F3E" w:rsidRDefault="00B04F3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Tag</w:t>
      </w:r>
    </w:p>
    <w:p w14:paraId="76C463E0" w14:textId="44BF6E10" w:rsidR="00B04F3E" w:rsidRDefault="00B04F3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@2050ClimateGrp</w:t>
      </w:r>
    </w:p>
    <w:p w14:paraId="12A443D1" w14:textId="77777777" w:rsidR="00B04F3E" w:rsidRDefault="00B04F3E" w:rsidP="00B04F3E">
      <w:r>
        <w:lastRenderedPageBreak/>
        <w:t>@EndOvershoot</w:t>
      </w:r>
    </w:p>
    <w:p w14:paraId="42CA76ED" w14:textId="77777777" w:rsidR="00B04F3E" w:rsidRDefault="00B04F3E" w:rsidP="00B04F3E">
      <w:r>
        <w:t>@GlasgowCC</w:t>
      </w:r>
    </w:p>
    <w:p w14:paraId="6C413F4E" w14:textId="77777777" w:rsidR="00B04F3E" w:rsidRDefault="00B04F3E" w:rsidP="00B04F3E">
      <w:r>
        <w:t>@UofGlasgow</w:t>
      </w:r>
    </w:p>
    <w:p w14:paraId="1E26920B" w14:textId="77777777" w:rsidR="00B04F3E" w:rsidRDefault="00B04F3E" w:rsidP="00B04F3E">
      <w:r>
        <w:t>@TerryAHearn</w:t>
      </w:r>
    </w:p>
    <w:p w14:paraId="7EEE2F94" w14:textId="77777777" w:rsidR="00B04F3E" w:rsidRDefault="00B04F3E">
      <w:pPr>
        <w:rPr>
          <w:rFonts w:ascii="Arial" w:hAnsi="Arial" w:cs="Arial"/>
          <w:color w:val="000000" w:themeColor="text1"/>
        </w:rPr>
      </w:pPr>
    </w:p>
    <w:p w14:paraId="66D1A3BB" w14:textId="77777777" w:rsidR="00B04F3E" w:rsidRDefault="00B04F3E">
      <w:pPr>
        <w:rPr>
          <w:rFonts w:ascii="Arial" w:hAnsi="Arial" w:cs="Arial"/>
          <w:color w:val="000000" w:themeColor="text1"/>
        </w:rPr>
      </w:pPr>
    </w:p>
    <w:p w14:paraId="0F53AE20" w14:textId="77777777" w:rsidR="00ED2B21" w:rsidRDefault="00ED2B21"/>
    <w:sectPr w:rsidR="00ED2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1137" w14:textId="77777777" w:rsidR="00461501" w:rsidRDefault="00461501" w:rsidP="00461501">
      <w:pPr>
        <w:spacing w:after="0" w:line="240" w:lineRule="auto"/>
      </w:pPr>
      <w:r>
        <w:separator/>
      </w:r>
    </w:p>
  </w:endnote>
  <w:endnote w:type="continuationSeparator" w:id="0">
    <w:p w14:paraId="785589CD" w14:textId="77777777" w:rsidR="00461501" w:rsidRDefault="00461501" w:rsidP="0046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5270" w14:textId="77777777" w:rsidR="00461501" w:rsidRDefault="00461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452F10" wp14:editId="6A2B4B1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5" name="Text Box 5" descr="OFFICIAL –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8E869" w14:textId="77777777" w:rsidR="00461501" w:rsidRPr="00461501" w:rsidRDefault="004615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4615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 –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52F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– BUSINESS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VNLbnTcCAABaBAAADgAAAAAAAAAAAAAAAAAuAgAA&#10;ZHJzL2Uyb0RvYy54bWxQSwECLQAUAAYACAAAACEAhLDTKNYAAAADAQAADwAAAAAAAAAAAAAAAACR&#10;BAAAZHJzL2Rvd25yZXYueG1sUEsFBgAAAAAEAAQA8wAAAJQFAAAAAA==&#10;" filled="f" stroked="f">
              <v:fill o:detectmouseclick="t"/>
              <v:textbox style="mso-fit-shape-to-text:t" inset="0,0,0,0">
                <w:txbxContent>
                  <w:p w14:paraId="6728E869" w14:textId="77777777" w:rsidR="00461501" w:rsidRPr="00461501" w:rsidRDefault="004615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4615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 –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65D3" w14:textId="77777777" w:rsidR="00461501" w:rsidRDefault="00461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EC4F68" wp14:editId="19AEF6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6" name="Text Box 6" descr="OFFICIAL –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5B1BC" w14:textId="77777777" w:rsidR="00461501" w:rsidRPr="00461501" w:rsidRDefault="004615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4615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 –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C4F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– BUSINESS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G6rOrs4AgAAW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00F5B1BC" w14:textId="77777777" w:rsidR="00461501" w:rsidRPr="00461501" w:rsidRDefault="004615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4615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 –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4C0E" w14:textId="77777777" w:rsidR="00461501" w:rsidRDefault="00461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53B80E" wp14:editId="32C8FB0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4" name="Text Box 4" descr="OFFICIAL –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C5EA3" w14:textId="77777777" w:rsidR="00461501" w:rsidRPr="00461501" w:rsidRDefault="004615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4615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 –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3B8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– BUSINESS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CRmQJc4AgAAW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1EEC5EA3" w14:textId="77777777" w:rsidR="00461501" w:rsidRPr="00461501" w:rsidRDefault="004615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4615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 –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FFD8" w14:textId="77777777" w:rsidR="00461501" w:rsidRDefault="00461501" w:rsidP="00461501">
      <w:pPr>
        <w:spacing w:after="0" w:line="240" w:lineRule="auto"/>
      </w:pPr>
      <w:r>
        <w:separator/>
      </w:r>
    </w:p>
  </w:footnote>
  <w:footnote w:type="continuationSeparator" w:id="0">
    <w:p w14:paraId="2C041424" w14:textId="77777777" w:rsidR="00461501" w:rsidRDefault="00461501" w:rsidP="0046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6F1D" w14:textId="77777777" w:rsidR="00461501" w:rsidRDefault="004615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9EA1F" wp14:editId="31777A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2" name="Text Box 2" descr="OFFICIAL –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0E64C" w14:textId="77777777" w:rsidR="00461501" w:rsidRPr="00461501" w:rsidRDefault="004615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4615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 –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9EA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– BUSINESS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UJSC2jcCAABaBAAADgAAAAAAAAAAAAAAAAAuAgAA&#10;ZHJzL2Uyb0RvYy54bWxQSwECLQAUAAYACAAAACEAhLDTKNYAAAADAQAADwAAAAAAAAAAAAAAAACR&#10;BAAAZHJzL2Rvd25yZXYueG1sUEsFBgAAAAAEAAQA8wAAAJQFAAAAAA==&#10;" filled="f" stroked="f">
              <v:fill o:detectmouseclick="t"/>
              <v:textbox style="mso-fit-shape-to-text:t" inset="0,0,0,0">
                <w:txbxContent>
                  <w:p w14:paraId="43A0E64C" w14:textId="77777777" w:rsidR="00461501" w:rsidRPr="00461501" w:rsidRDefault="004615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4615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 –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1DEB" w14:textId="77777777" w:rsidR="00461501" w:rsidRDefault="004615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A0BFA0" wp14:editId="64E44C0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3" name="Text Box 3" descr="OFFICIAL –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07FB9" w14:textId="77777777" w:rsidR="00461501" w:rsidRPr="00461501" w:rsidRDefault="004615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4615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 –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0BF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– BUSINESS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PXyv8w4AgAAW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07707FB9" w14:textId="77777777" w:rsidR="00461501" w:rsidRPr="00461501" w:rsidRDefault="004615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4615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 –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E204" w14:textId="77777777" w:rsidR="00461501" w:rsidRDefault="004615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21AC61" wp14:editId="6EDF01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1" name="Text Box 1" descr="OFFICIAL – 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324D1" w14:textId="77777777" w:rsidR="00461501" w:rsidRPr="00461501" w:rsidRDefault="004615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4615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 –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1A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– BUSINESS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BKDK8Q1AgAAUwQAAA4AAAAAAAAAAAAAAAAALgIAAGRy&#10;cy9lMm9Eb2MueG1sUEsBAi0AFAAGAAgAAAAhAISw0yjWAAAAAwEAAA8AAAAAAAAAAAAAAAAAjwQA&#10;AGRycy9kb3ducmV2LnhtbFBLBQYAAAAABAAEAPMAAACSBQAAAAA=&#10;" filled="f" stroked="f">
              <v:fill o:detectmouseclick="t"/>
              <v:textbox style="mso-fit-shape-to-text:t" inset="0,0,0,0">
                <w:txbxContent>
                  <w:p w14:paraId="635324D1" w14:textId="77777777" w:rsidR="00461501" w:rsidRPr="00461501" w:rsidRDefault="004615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4615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 –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1"/>
    <w:rsid w:val="000866AC"/>
    <w:rsid w:val="001E127C"/>
    <w:rsid w:val="003259AF"/>
    <w:rsid w:val="00461501"/>
    <w:rsid w:val="0067039A"/>
    <w:rsid w:val="00726690"/>
    <w:rsid w:val="00AE0FEC"/>
    <w:rsid w:val="00B04F3E"/>
    <w:rsid w:val="00CF63C0"/>
    <w:rsid w:val="00EB6DB6"/>
    <w:rsid w:val="00ED2B21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1B34"/>
  <w15:chartTrackingRefBased/>
  <w15:docId w15:val="{4DDF5B8B-A0FB-4A57-BE1F-11E4431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01"/>
  </w:style>
  <w:style w:type="paragraph" w:styleId="Footer">
    <w:name w:val="footer"/>
    <w:basedOn w:val="Normal"/>
    <w:link w:val="FooterChar"/>
    <w:uiPriority w:val="99"/>
    <w:unhideWhenUsed/>
    <w:rsid w:val="0046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Bryce, Lorna</dc:creator>
  <cp:keywords/>
  <dc:description/>
  <cp:lastModifiedBy>Bryce, Lorna</cp:lastModifiedBy>
  <cp:revision>1</cp:revision>
  <dcterms:created xsi:type="dcterms:W3CDTF">2021-06-03T16:19:00Z</dcterms:created>
  <dcterms:modified xsi:type="dcterms:W3CDTF">2021-06-03T17:31:00Z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 – BUSINESS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 – BUSINESS</vt:lpwstr>
  </property>
  <property fmtid="{D5CDD505-2E9C-101B-9397-08002B2CF9AE}" pid="8" name="MSIP_Label_7ecbf676-6ff4-4853-a992-de6eeedea7d9_Enabled">
    <vt:lpwstr>true</vt:lpwstr>
  </property>
  <property fmtid="{D5CDD505-2E9C-101B-9397-08002B2CF9AE}" pid="9" name="MSIP_Label_7ecbf676-6ff4-4853-a992-de6eeedea7d9_SetDate">
    <vt:lpwstr>2021-06-03T16:19:05Z</vt:lpwstr>
  </property>
  <property fmtid="{D5CDD505-2E9C-101B-9397-08002B2CF9AE}" pid="10" name="MSIP_Label_7ecbf676-6ff4-4853-a992-de6eeedea7d9_Method">
    <vt:lpwstr>Standard</vt:lpwstr>
  </property>
  <property fmtid="{D5CDD505-2E9C-101B-9397-08002B2CF9AE}" pid="11" name="MSIP_Label_7ecbf676-6ff4-4853-a992-de6eeedea7d9_Name">
    <vt:lpwstr>Official – Business</vt:lpwstr>
  </property>
  <property fmtid="{D5CDD505-2E9C-101B-9397-08002B2CF9AE}" pid="12" name="MSIP_Label_7ecbf676-6ff4-4853-a992-de6eeedea7d9_SiteId">
    <vt:lpwstr>5cf26d65-cf46-4c72-ba82-7577d9c2d7ab</vt:lpwstr>
  </property>
  <property fmtid="{D5CDD505-2E9C-101B-9397-08002B2CF9AE}" pid="13" name="MSIP_Label_7ecbf676-6ff4-4853-a992-de6eeedea7d9_ActionId">
    <vt:lpwstr>a5089b61-f11b-4788-bd61-67f1358078c3</vt:lpwstr>
  </property>
  <property fmtid="{D5CDD505-2E9C-101B-9397-08002B2CF9AE}" pid="14" name="MSIP_Label_7ecbf676-6ff4-4853-a992-de6eeedea7d9_ContentBits">
    <vt:lpwstr>3</vt:lpwstr>
  </property>
</Properties>
</file>